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7E85" w14:textId="43262109"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科研創業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</w:t>
      </w:r>
      <w:r w:rsidR="00E421FA">
        <w:rPr>
          <w:rFonts w:ascii="Times New Roman" w:eastAsia="標楷體" w:hAnsi="Times New Roman"/>
          <w:b/>
          <w:color w:val="FF0000"/>
          <w:sz w:val="36"/>
        </w:rPr>
        <w:t>5</w:t>
      </w:r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E421FA">
        <w:rPr>
          <w:rFonts w:ascii="Times New Roman" w:eastAsia="標楷體" w:hAnsi="Times New Roman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4B570F">
        <w:rPr>
          <w:rFonts w:ascii="Times New Roman" w:eastAsia="標楷體" w:hAnsi="Times New Roman"/>
          <w:b/>
          <w:sz w:val="36"/>
        </w:rPr>
        <w:t>名</w:t>
      </w:r>
      <w:r w:rsidR="00B824EB" w:rsidRPr="00071AFC">
        <w:rPr>
          <w:rFonts w:ascii="Times New Roman" w:eastAsia="標楷體" w:hAnsi="Times New Roman"/>
          <w:b/>
          <w:sz w:val="36"/>
        </w:rPr>
        <w:t>單</w:t>
      </w:r>
    </w:p>
    <w:p w14:paraId="679DA921" w14:textId="1FDE679B" w:rsidR="00ED29B7" w:rsidRPr="00080776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  <w:u w:val="single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  <w:r w:rsidR="00BA3F6B">
        <w:rPr>
          <w:rFonts w:ascii="Times New Roman" w:eastAsia="標楷體" w:hAnsi="Times New Roman" w:hint="eastAsia"/>
          <w:b/>
          <w:sz w:val="28"/>
          <w:u w:val="single"/>
        </w:rPr>
        <w:t>國立雲林科技大學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693"/>
        <w:gridCol w:w="4253"/>
        <w:gridCol w:w="2268"/>
      </w:tblGrid>
      <w:tr w:rsidR="00ED29B7" w:rsidRPr="0091055E" w14:paraId="4207320F" w14:textId="77777777" w:rsidTr="008D1799">
        <w:tc>
          <w:tcPr>
            <w:tcW w:w="704" w:type="dxa"/>
            <w:vAlign w:val="center"/>
          </w:tcPr>
          <w:p w14:paraId="266E37B9" w14:textId="77777777"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14:paraId="6D5C7AC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6859E2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</w:p>
        </w:tc>
        <w:tc>
          <w:tcPr>
            <w:tcW w:w="1464" w:type="dxa"/>
            <w:vAlign w:val="center"/>
          </w:tcPr>
          <w:p w14:paraId="0FDF7545" w14:textId="77777777"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14:paraId="0AA2A279" w14:textId="77777777"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14:paraId="1C3FBD9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14:paraId="54594E8D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268" w:type="dxa"/>
            <w:vAlign w:val="center"/>
          </w:tcPr>
          <w:p w14:paraId="01276B5E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14:paraId="604E9717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14:paraId="27E69BFE" w14:textId="77777777" w:rsidTr="008D1799">
        <w:tc>
          <w:tcPr>
            <w:tcW w:w="704" w:type="dxa"/>
            <w:vAlign w:val="center"/>
          </w:tcPr>
          <w:p w14:paraId="2918538D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54A037E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74C640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1E6580C" w14:textId="77777777"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CCC9330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374F36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23071B2" w14:textId="77777777" w:rsidTr="008D1799">
        <w:tc>
          <w:tcPr>
            <w:tcW w:w="704" w:type="dxa"/>
            <w:vAlign w:val="center"/>
          </w:tcPr>
          <w:p w14:paraId="54FB1CC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408C5018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1E972F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3EC948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360A98E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985638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30300CC5" w14:textId="77777777" w:rsidTr="008D1799">
        <w:tc>
          <w:tcPr>
            <w:tcW w:w="704" w:type="dxa"/>
            <w:vAlign w:val="center"/>
          </w:tcPr>
          <w:p w14:paraId="37867AD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D23D81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258422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714AD268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E76D99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087435D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64BA39E8" w14:textId="77777777" w:rsidTr="008D1799">
        <w:tc>
          <w:tcPr>
            <w:tcW w:w="704" w:type="dxa"/>
            <w:vAlign w:val="center"/>
          </w:tcPr>
          <w:p w14:paraId="3E66AE12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0430AD7A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5A7BD8FE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40608A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2CC466E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5AD4EF1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03752C7F" w14:textId="77777777" w:rsidTr="008D1799">
        <w:tc>
          <w:tcPr>
            <w:tcW w:w="704" w:type="dxa"/>
            <w:vAlign w:val="center"/>
          </w:tcPr>
          <w:p w14:paraId="574C68A0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95698D2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7A3169D5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4B5FD66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64C716FB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C98EB9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74EBBBF" w14:textId="77777777" w:rsidTr="008D1799">
        <w:tc>
          <w:tcPr>
            <w:tcW w:w="704" w:type="dxa"/>
            <w:vAlign w:val="center"/>
          </w:tcPr>
          <w:p w14:paraId="4138BD15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8BAAA44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C22D22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EE55879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F7FCAE3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973165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7C5363B5" w14:textId="77777777" w:rsidTr="008D1799">
        <w:tc>
          <w:tcPr>
            <w:tcW w:w="704" w:type="dxa"/>
            <w:vAlign w:val="center"/>
          </w:tcPr>
          <w:p w14:paraId="12854FE1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1F5614C6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4467C5F3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21C2D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163C5121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3011A1C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6251828" w14:textId="77777777"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/>
          <w:b/>
          <w:sz w:val="28"/>
        </w:rPr>
        <w:t>校內</w:t>
      </w:r>
      <w:r w:rsidR="008D1799">
        <w:rPr>
          <w:rFonts w:ascii="Times New Roman" w:eastAsia="標楷體" w:hAnsi="Times New Roman" w:hint="eastAsia"/>
          <w:b/>
          <w:sz w:val="28"/>
        </w:rPr>
        <w:t>單位</w:t>
      </w:r>
      <w:r w:rsidRPr="004B570F">
        <w:rPr>
          <w:rFonts w:ascii="Times New Roman" w:eastAsia="標楷體" w:hAnsi="Times New Roman"/>
          <w:b/>
          <w:sz w:val="28"/>
        </w:rPr>
        <w:t>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14:paraId="6133F81C" w14:textId="77777777" w:rsidTr="006859E2">
        <w:tc>
          <w:tcPr>
            <w:tcW w:w="1696" w:type="dxa"/>
            <w:vAlign w:val="center"/>
          </w:tcPr>
          <w:p w14:paraId="781C84AE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  <w:vAlign w:val="center"/>
          </w:tcPr>
          <w:p w14:paraId="791AF25B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14:paraId="19D083AC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14:paraId="6F5825A3" w14:textId="77777777" w:rsidR="00FA796A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  <w:p w14:paraId="23A8DB59" w14:textId="77777777" w:rsidR="006859E2" w:rsidRPr="001B0937" w:rsidRDefault="006859E2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含公務電話及手機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4536" w:type="dxa"/>
            <w:vAlign w:val="center"/>
          </w:tcPr>
          <w:p w14:paraId="1FF3A5FF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14:paraId="4E5A79DA" w14:textId="77777777" w:rsidTr="00FA796A">
        <w:tc>
          <w:tcPr>
            <w:tcW w:w="1696" w:type="dxa"/>
            <w:vAlign w:val="center"/>
          </w:tcPr>
          <w:p w14:paraId="21C22729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14:paraId="30651355" w14:textId="3048E515" w:rsidR="00FA796A" w:rsidRPr="001B0937" w:rsidRDefault="00BA3F6B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研究發展處</w:t>
            </w:r>
          </w:p>
        </w:tc>
        <w:tc>
          <w:tcPr>
            <w:tcW w:w="1843" w:type="dxa"/>
            <w:vAlign w:val="center"/>
          </w:tcPr>
          <w:p w14:paraId="30A369A3" w14:textId="2AA5AA0A" w:rsidR="00FA796A" w:rsidRPr="001B0937" w:rsidRDefault="00BA3F6B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鄧宜亭</w:t>
            </w:r>
          </w:p>
        </w:tc>
        <w:tc>
          <w:tcPr>
            <w:tcW w:w="2977" w:type="dxa"/>
            <w:vAlign w:val="center"/>
          </w:tcPr>
          <w:p w14:paraId="0818702E" w14:textId="06E124F6" w:rsidR="00FA796A" w:rsidRPr="001B0937" w:rsidRDefault="00BA3F6B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055342601</w:t>
            </w:r>
            <w:r>
              <w:rPr>
                <w:rFonts w:ascii="Times New Roman" w:eastAsia="標楷體" w:hAnsi="Times New Roman" w:hint="eastAsia"/>
              </w:rPr>
              <w:t>分機</w:t>
            </w:r>
            <w:r>
              <w:rPr>
                <w:rFonts w:ascii="Times New Roman" w:eastAsia="標楷體" w:hAnsi="Times New Roman" w:hint="eastAsia"/>
              </w:rPr>
              <w:t>2523</w:t>
            </w:r>
          </w:p>
        </w:tc>
        <w:tc>
          <w:tcPr>
            <w:tcW w:w="4536" w:type="dxa"/>
            <w:vAlign w:val="center"/>
          </w:tcPr>
          <w:p w14:paraId="2C943FA5" w14:textId="70BC6D62" w:rsidR="00FA796A" w:rsidRPr="001B0937" w:rsidRDefault="00BA3F6B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A3F6B">
              <w:rPr>
                <w:rFonts w:ascii="Times New Roman" w:eastAsia="標楷體" w:hAnsi="Times New Roman"/>
              </w:rPr>
              <w:t>denyitin@yuntech.edu.tw</w:t>
            </w:r>
          </w:p>
        </w:tc>
      </w:tr>
      <w:tr w:rsidR="00FA796A" w:rsidRPr="001B0937" w14:paraId="50486DE2" w14:textId="77777777" w:rsidTr="00FA796A">
        <w:tc>
          <w:tcPr>
            <w:tcW w:w="1696" w:type="dxa"/>
            <w:vAlign w:val="center"/>
          </w:tcPr>
          <w:p w14:paraId="00018308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14:paraId="550C6D6C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58CEA5D2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ABC4BF9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74BB4B66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05AC4B40" w14:textId="77777777"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4181B" w14:textId="77777777" w:rsidR="00367892" w:rsidRDefault="00367892" w:rsidP="00071AFC">
      <w:r>
        <w:separator/>
      </w:r>
    </w:p>
  </w:endnote>
  <w:endnote w:type="continuationSeparator" w:id="0">
    <w:p w14:paraId="0E1C4E1F" w14:textId="77777777" w:rsidR="00367892" w:rsidRDefault="00367892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A3246" w14:textId="77777777" w:rsidR="00367892" w:rsidRDefault="00367892" w:rsidP="00071AFC">
      <w:r>
        <w:separator/>
      </w:r>
    </w:p>
  </w:footnote>
  <w:footnote w:type="continuationSeparator" w:id="0">
    <w:p w14:paraId="081A111F" w14:textId="77777777" w:rsidR="00367892" w:rsidRDefault="00367892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3E38" w14:textId="77777777" w:rsidR="00071AFC" w:rsidRPr="00047008" w:rsidRDefault="001B0937" w:rsidP="00071AFC">
    <w:pPr>
      <w:pStyle w:val="a4"/>
      <w:jc w:val="right"/>
      <w:rPr>
        <w:b/>
        <w:color w:val="BFBFBF" w:themeColor="background1" w:themeShade="BF"/>
      </w:rPr>
    </w:pPr>
    <w:r w:rsidRPr="00047008">
      <w:rPr>
        <w:b/>
        <w:color w:val="BFBFBF" w:themeColor="background1" w:themeShade="BF"/>
      </w:rPr>
      <w:t>所屬平台：</w:t>
    </w:r>
    <w:r w:rsidR="00071AFC" w:rsidRPr="00047008">
      <w:rPr>
        <w:b/>
        <w:color w:val="BFBFBF" w:themeColor="background1" w:themeShade="BF"/>
      </w:rPr>
      <w:t>中台灣跨校整合</w:t>
    </w:r>
    <w:r w:rsidR="008E098E" w:rsidRPr="00047008">
      <w:rPr>
        <w:b/>
        <w:color w:val="BFBFBF" w:themeColor="background1" w:themeShade="BF"/>
      </w:rPr>
      <w:t>(</w:t>
    </w:r>
    <w:r w:rsidR="008E098E" w:rsidRPr="00047008">
      <w:rPr>
        <w:b/>
        <w:color w:val="BFBFBF" w:themeColor="background1" w:themeShade="BF"/>
      </w:rPr>
      <w:t>中興</w:t>
    </w:r>
    <w:r w:rsidR="008E098E" w:rsidRPr="00047008">
      <w:rPr>
        <w:b/>
        <w:color w:val="BFBFBF" w:themeColor="background1" w:themeShade="BF"/>
      </w:rPr>
      <w:t>)</w:t>
    </w:r>
    <w:r w:rsidR="00071AFC" w:rsidRPr="00047008">
      <w:rPr>
        <w:b/>
        <w:color w:val="BFBFBF" w:themeColor="background1" w:themeShade="BF"/>
      </w:rPr>
      <w:t>科</w:t>
    </w:r>
    <w:proofErr w:type="gramStart"/>
    <w:r w:rsidR="00071AFC" w:rsidRPr="00047008">
      <w:rPr>
        <w:b/>
        <w:color w:val="BFBFBF" w:themeColor="background1" w:themeShade="BF"/>
      </w:rPr>
      <w:t>研</w:t>
    </w:r>
    <w:proofErr w:type="gramEnd"/>
    <w:r w:rsidR="00071AFC" w:rsidRPr="00047008">
      <w:rPr>
        <w:b/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47008"/>
    <w:rsid w:val="00071AFC"/>
    <w:rsid w:val="00080776"/>
    <w:rsid w:val="000F768D"/>
    <w:rsid w:val="001565A0"/>
    <w:rsid w:val="001B0937"/>
    <w:rsid w:val="00203A22"/>
    <w:rsid w:val="00307D6E"/>
    <w:rsid w:val="00335DB4"/>
    <w:rsid w:val="003521FD"/>
    <w:rsid w:val="00367892"/>
    <w:rsid w:val="00367B0F"/>
    <w:rsid w:val="00387F3D"/>
    <w:rsid w:val="003B7E92"/>
    <w:rsid w:val="004406A2"/>
    <w:rsid w:val="00464D18"/>
    <w:rsid w:val="004701D8"/>
    <w:rsid w:val="004B570F"/>
    <w:rsid w:val="0051330E"/>
    <w:rsid w:val="00556DA1"/>
    <w:rsid w:val="0055707D"/>
    <w:rsid w:val="005570A2"/>
    <w:rsid w:val="00583484"/>
    <w:rsid w:val="00593F9C"/>
    <w:rsid w:val="0061782E"/>
    <w:rsid w:val="00632892"/>
    <w:rsid w:val="006859E2"/>
    <w:rsid w:val="006D7FE2"/>
    <w:rsid w:val="00732F3C"/>
    <w:rsid w:val="0073558A"/>
    <w:rsid w:val="007C02FD"/>
    <w:rsid w:val="007F1209"/>
    <w:rsid w:val="008370A4"/>
    <w:rsid w:val="008D1799"/>
    <w:rsid w:val="008E098E"/>
    <w:rsid w:val="0091055E"/>
    <w:rsid w:val="00947FFA"/>
    <w:rsid w:val="009D3A90"/>
    <w:rsid w:val="009E7D53"/>
    <w:rsid w:val="00A23C6D"/>
    <w:rsid w:val="00A36F8E"/>
    <w:rsid w:val="00A41628"/>
    <w:rsid w:val="00B269B7"/>
    <w:rsid w:val="00B53919"/>
    <w:rsid w:val="00B7163D"/>
    <w:rsid w:val="00B824EB"/>
    <w:rsid w:val="00BA15D0"/>
    <w:rsid w:val="00BA3F6B"/>
    <w:rsid w:val="00C51B64"/>
    <w:rsid w:val="00CB1248"/>
    <w:rsid w:val="00CD06BE"/>
    <w:rsid w:val="00D066E4"/>
    <w:rsid w:val="00D6771B"/>
    <w:rsid w:val="00E421FA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5BE14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F802D-D18A-453F-B94F-99D5464A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16</cp:revision>
  <dcterms:created xsi:type="dcterms:W3CDTF">2023-08-09T11:12:00Z</dcterms:created>
  <dcterms:modified xsi:type="dcterms:W3CDTF">2025-07-03T02:38:00Z</dcterms:modified>
</cp:coreProperties>
</file>